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MINUTES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CPRO Board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Thursday, July 27, 2017   11:30 a.m.   Location:  CPRO office, 2611 Columbia Pike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c00000"/>
          <w:sz w:val="20"/>
          <w:szCs w:val="20"/>
          <w:u w:val="none"/>
          <w:shd w:fill="auto" w:val="clear"/>
          <w:vertAlign w:val="baseline"/>
          <w:rtl w:val="0"/>
        </w:rPr>
        <w:t xml:space="preserve">Members Present:</w:t>
      </w:r>
      <w:r w:rsidDel="00000000" w:rsidR="00000000" w:rsidRPr="00000000">
        <w:rPr>
          <w:rFonts w:ascii="Calibri" w:cs="Calibri" w:eastAsia="Calibri" w:hAnsi="Calibri"/>
          <w:b w:val="0"/>
          <w:i w:val="0"/>
          <w:smallCaps w:val="0"/>
          <w:strike w:val="0"/>
          <w:color w:val="c00000"/>
          <w:sz w:val="20"/>
          <w:szCs w:val="20"/>
          <w:u w:val="none"/>
          <w:shd w:fill="auto" w:val="clear"/>
          <w:vertAlign w:val="baseline"/>
          <w:rtl w:val="0"/>
        </w:rPr>
        <w:t xml:space="preserve"> </w:t>
      </w:r>
      <w:r w:rsidDel="00000000" w:rsidR="00000000" w:rsidRPr="00000000">
        <w:rPr>
          <w:sz w:val="20"/>
          <w:szCs w:val="20"/>
          <w:rtl w:val="0"/>
        </w:rPr>
        <w:t xml:space="preserve">Alex Iams, 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homas Gibson, Linda LeDuc, Andrew Moore, David Orr, David Peete</w:t>
      </w:r>
      <w:r w:rsidDel="00000000" w:rsidR="00000000" w:rsidRPr="00000000">
        <w:rPr>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Diane Duston, Mike Garcia, Guy Gotts, Carmen Romero</w:t>
      </w:r>
      <w:r w:rsidDel="00000000" w:rsidR="00000000" w:rsidRPr="00000000">
        <w:rPr>
          <w:rFonts w:ascii="Calibri" w:cs="Calibri" w:eastAsia="Calibri" w:hAnsi="Calibri"/>
          <w:b w:val="0"/>
          <w:i w:val="0"/>
          <w:smallCaps w:val="0"/>
          <w:strike w:val="0"/>
          <w:color w:val="c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c00000"/>
          <w:sz w:val="20"/>
          <w:szCs w:val="20"/>
          <w:u w:val="none"/>
          <w:shd w:fill="auto" w:val="clear"/>
          <w:vertAlign w:val="baseline"/>
          <w:rtl w:val="0"/>
        </w:rPr>
        <w:t xml:space="preserve">Staff:</w:t>
      </w:r>
      <w:r w:rsidDel="00000000" w:rsidR="00000000" w:rsidRPr="00000000">
        <w:rPr>
          <w:rFonts w:ascii="Calibri" w:cs="Calibri" w:eastAsia="Calibri" w:hAnsi="Calibri"/>
          <w:b w:val="0"/>
          <w:i w:val="0"/>
          <w:smallCaps w:val="0"/>
          <w:strike w:val="0"/>
          <w:color w:val="c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Cecilia Cassidy, Amy McWilliams, Stephen Gregory Smith.  </w:t>
      </w:r>
      <w:r w:rsidDel="00000000" w:rsidR="00000000" w:rsidRPr="00000000">
        <w:rPr>
          <w:rFonts w:ascii="Calibri" w:cs="Calibri" w:eastAsia="Calibri" w:hAnsi="Calibri"/>
          <w:b w:val="0"/>
          <w:i w:val="1"/>
          <w:smallCaps w:val="0"/>
          <w:strike w:val="0"/>
          <w:color w:val="c00000"/>
          <w:sz w:val="20"/>
          <w:szCs w:val="20"/>
          <w:u w:val="none"/>
          <w:shd w:fill="auto" w:val="clear"/>
          <w:vertAlign w:val="baseline"/>
          <w:rtl w:val="0"/>
        </w:rPr>
        <w:t xml:space="preserve">Members Absent: </w:t>
      </w:r>
      <w:r w:rsidDel="00000000" w:rsidR="00000000" w:rsidRPr="00000000">
        <w:rPr>
          <w:sz w:val="20"/>
          <w:szCs w:val="20"/>
          <w:rtl w:val="0"/>
        </w:rPr>
        <w:t xml:space="preserve">John Snyder,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Barbara Taylor</w:t>
      </w:r>
      <w:r w:rsidDel="00000000" w:rsidR="00000000" w:rsidRPr="00000000">
        <w:rPr>
          <w:color w:val="c00000"/>
          <w:sz w:val="20"/>
          <w:szCs w:val="20"/>
          <w:rtl w:val="0"/>
        </w:rPr>
        <w:t xml:space="preserve">  </w:t>
      </w:r>
      <w:r w:rsidDel="00000000" w:rsidR="00000000" w:rsidRPr="00000000">
        <w:rPr>
          <w:rFonts w:ascii="Calibri" w:cs="Calibri" w:eastAsia="Calibri" w:hAnsi="Calibri"/>
          <w:b w:val="0"/>
          <w:i w:val="1"/>
          <w:smallCaps w:val="0"/>
          <w:strike w:val="0"/>
          <w:color w:val="c00000"/>
          <w:sz w:val="20"/>
          <w:szCs w:val="20"/>
          <w:u w:val="none"/>
          <w:shd w:fill="auto" w:val="clear"/>
          <w:vertAlign w:val="baseline"/>
          <w:rtl w:val="0"/>
        </w:rPr>
        <w:t xml:space="preserve">Guests</w:t>
      </w:r>
      <w:r w:rsidDel="00000000" w:rsidR="00000000" w:rsidRPr="00000000">
        <w:rPr>
          <w:rFonts w:ascii="Calibri" w:cs="Calibri" w:eastAsia="Calibri" w:hAnsi="Calibri"/>
          <w:b w:val="0"/>
          <w:i w:val="0"/>
          <w:smallCaps w:val="0"/>
          <w:strike w:val="0"/>
          <w:color w:val="c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AED’s Angela Adams, Deidre Eh</w:t>
      </w:r>
      <w:r w:rsidDel="00000000" w:rsidR="00000000" w:rsidRPr="00000000">
        <w:rPr>
          <w:sz w:val="20"/>
          <w:szCs w:val="20"/>
          <w:rtl w:val="0"/>
        </w:rPr>
        <w:t xml:space="preserve">len, Arlington Cultural Affairs.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u w:val="single"/>
        </w:rPr>
      </w:pPr>
      <w:r w:rsidDel="00000000" w:rsidR="00000000" w:rsidRPr="00000000">
        <w:rPr>
          <w:rFonts w:ascii="Calibri" w:cs="Calibri" w:eastAsia="Calibri" w:hAnsi="Calibri"/>
          <w:b w:val="0"/>
          <w:i w:val="0"/>
          <w:smallCaps w:val="0"/>
          <w:strike w:val="0"/>
          <w:color w:val="c00000"/>
          <w:sz w:val="22"/>
          <w:szCs w:val="22"/>
          <w:u w:val="single"/>
          <w:shd w:fill="auto" w:val="clear"/>
          <w:vertAlign w:val="baseline"/>
          <w:rtl w:val="0"/>
        </w:rPr>
        <w:t xml:space="preserve">President’s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color w:val="c00000"/>
          <w:u w:val="single"/>
          <w:rtl w:val="0"/>
        </w:rPr>
        <w:t xml:space="preserve">Approval of Minutes</w:t>
      </w:r>
      <w:r w:rsidDel="00000000" w:rsidR="00000000" w:rsidRPr="00000000">
        <w:rPr>
          <w:rtl w:val="0"/>
        </w:rPr>
        <w:t xml:space="preserve">:  Minutes for June 22, 2017 CPRO board meeting were approved unanimously.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w:t>
      </w:r>
      <w:r w:rsidDel="00000000" w:rsidR="00000000" w:rsidRPr="00000000">
        <w:rPr>
          <w:u w:val="single"/>
          <w:rtl w:val="0"/>
        </w:rPr>
        <w:t xml:space="preserve">oard Activities: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w:t>
      </w:r>
      <w:r w:rsidDel="00000000" w:rsidR="00000000" w:rsidRPr="00000000">
        <w:rPr>
          <w:rtl w:val="0"/>
        </w:rPr>
        <w:t xml:space="preserve">ew Handbooks for the Board of Directors were distributed and reviewed. </w:t>
      </w:r>
      <w:r w:rsidDel="00000000" w:rsidR="00000000" w:rsidRPr="00000000">
        <w:rPr>
          <w:u w:val="single"/>
          <w:rtl w:val="0"/>
        </w:rPr>
        <w:t xml:space="preserve"> Nominations Committee:</w:t>
      </w:r>
      <w:r w:rsidDel="00000000" w:rsidR="00000000" w:rsidRPr="00000000">
        <w:rPr>
          <w:rtl w:val="0"/>
        </w:rPr>
        <w:t xml:space="preserve">  Chair</w:t>
      </w:r>
      <w:r w:rsidDel="00000000" w:rsidR="00000000" w:rsidRPr="00000000">
        <w:rPr>
          <w:rtl w:val="0"/>
        </w:rPr>
        <w:t xml:space="preserve"> Mike Garcia called for volunteers to join the committee.  Tom Gibson, Linda LeDuc, and John Snyder volunteered. Mike Garcia moved and Diane Duston seconded to approve these members for the Committee.  Mike then moved, and Diane seconded, to waive the two-month meeting requirement to place nominations in front of the board.  Approved.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u w:val="single"/>
          <w:rtl w:val="0"/>
        </w:rPr>
        <w:t xml:space="preserve">West End Engagement Committee</w:t>
      </w:r>
      <w:r w:rsidDel="00000000" w:rsidR="00000000" w:rsidRPr="00000000">
        <w:rPr>
          <w:rtl w:val="0"/>
        </w:rPr>
        <w:t xml:space="preserve">: Chair Linda LeDuc reported that the committee is exploring cost-free ideas for the community, to include seasonal decorations on neighborhood signs, creating and installing Little Free Libraries in the West End, creating Chalk Art installations at the Arlington Mill Community Center before the Farmers Market opens in the spring, and a Halloween event.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color w:val="c00000"/>
          <w:u w:val="single"/>
          <w:rtl w:val="0"/>
        </w:rPr>
        <w:t xml:space="preserve">Presentation:  Public Art at the Western Gateway. </w:t>
      </w:r>
      <w:r w:rsidDel="00000000" w:rsidR="00000000" w:rsidRPr="00000000">
        <w:rPr>
          <w:color w:val="c00000"/>
          <w:rtl w:val="0"/>
        </w:rPr>
        <w:t xml:space="preserve"> </w:t>
      </w:r>
      <w:r w:rsidDel="00000000" w:rsidR="00000000" w:rsidRPr="00000000">
        <w:rPr>
          <w:rtl w:val="0"/>
        </w:rPr>
        <w:t xml:space="preserve">Arlington Cultural Affairs staffers Angela Adams and Deidre Ehlen discussed the Donald Lipsky sculpture scheduled to be installed at Jefferson Street and Columbia Pike as part of the Pike’s multi-modal program.  They described the public approval process used when the sculpture was developed several years ago. Lipsky is scheduled to make an appearance in Arlington for a public discussion on the piece.  The Board voted to send a letter to the County Board in support of the project.  Moved by Carmen Romero and seconded by Guy Gotts.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color w:val="c00000"/>
          <w:u w:val="single"/>
          <w:rtl w:val="0"/>
        </w:rPr>
        <w:t xml:space="preserve">Executive Director’s Report</w:t>
      </w:r>
      <w:r w:rsidDel="00000000" w:rsidR="00000000" w:rsidRPr="00000000">
        <w:rPr>
          <w:color w:val="c00000"/>
          <w:rtl w:val="0"/>
        </w:rPr>
        <w:t xml:space="preserve">: </w:t>
      </w:r>
      <w:r w:rsidDel="00000000" w:rsidR="00000000" w:rsidRPr="00000000">
        <w:rPr>
          <w:rtl w:val="0"/>
        </w:rPr>
        <w:t xml:space="preserve"> Cecilia Cassidy reported on discussions with the County Manager’s staff in regard to the FY18 budget. The County has directed CPRO to undertake a cleaning program similar to the area’s BIDs, but CPRO does not have the full resources of equipment/truck/waste disposal to carry such a program out on its own.  This situation led to discussions  and collaboration with Arlington County’s Solid Waste Bureau (SWB) for the Cleaning program whereby CPRO would transfer $47,000 of its FY18 grant to SWB to hire a full-time employee dedicated full-time to cleaning the Pike.  This would bring Pike cleaning efforts to a total of two employees, with one FTE working on weekends.  Discussion by board members on CPRO’s funds being transferred back to the County, especially in light of County Board member Katie Cristol’s direction that the banner program should yield visible results within one year.</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A motion was made by Diane Duston to approve the FY18 budget, and seconded by Carmen Romero.  </w:t>
      </w:r>
    </w:p>
    <w:p w:rsidR="00000000" w:rsidDel="00000000" w:rsidP="00000000" w:rsidRDefault="00000000" w:rsidRPr="00000000">
      <w:pPr>
        <w:spacing w:after="0" w:line="240" w:lineRule="auto"/>
        <w:contextualSpacing w:val="0"/>
        <w:rPr/>
      </w:pPr>
      <w:r w:rsidDel="00000000" w:rsidR="00000000" w:rsidRPr="00000000">
        <w:rPr>
          <w:rtl w:val="0"/>
        </w:rPr>
        <w:t xml:space="preserve">Approved 8-1.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